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B4E50" w14:textId="3CF4BED6" w:rsidR="00B24C17" w:rsidRPr="005C4E1E" w:rsidRDefault="00413629" w:rsidP="00B24C17">
      <w:pPr>
        <w:pStyle w:val="Unterberschrift1"/>
        <w:spacing w:before="480" w:beforeAutospacing="0"/>
        <w:rPr>
          <w:smallCaps/>
          <w:color w:val="000000" w:themeColor="text1"/>
          <w:sz w:val="32"/>
          <w:szCs w:val="32"/>
        </w:rPr>
      </w:pPr>
      <w:r>
        <w:rPr>
          <w:smallCaps/>
          <w:color w:val="000000" w:themeColor="text1"/>
          <w:sz w:val="32"/>
          <w:szCs w:val="32"/>
        </w:rPr>
        <w:t>Tegula antik</w:t>
      </w:r>
      <w:r w:rsidR="00B24C17" w:rsidRPr="005C4E1E">
        <w:rPr>
          <w:smallCaps/>
          <w:color w:val="000000" w:themeColor="text1"/>
          <w:sz w:val="32"/>
          <w:szCs w:val="32"/>
        </w:rPr>
        <w:t xml:space="preserve"> </w:t>
      </w:r>
    </w:p>
    <w:p w14:paraId="30EDE7AD" w14:textId="4D497AFE" w:rsidR="00413629" w:rsidRDefault="00413629" w:rsidP="00413629">
      <w:pPr>
        <w:tabs>
          <w:tab w:val="left" w:pos="6780"/>
        </w:tabs>
        <w:rPr>
          <w:color w:val="000000" w:themeColor="text1"/>
        </w:rPr>
      </w:pPr>
      <w:r>
        <w:rPr>
          <w:color w:val="000000" w:themeColor="text1"/>
        </w:rPr>
        <w:t xml:space="preserve">Antikes Pflaster in vier verschiedenen Formaten, </w:t>
      </w:r>
      <w:r>
        <w:t>rechteckig, mit unregelmäßig gebrochenen Kanten und Ecken und lebhaft “angekratzter Oberfläche” (antikes Erscheinungsbild). Ein Pflasterstein mit besten Eigenschaften für hohe Ansprüche.</w:t>
      </w:r>
    </w:p>
    <w:p w14:paraId="01163B61" w14:textId="6CBA9741" w:rsidR="00413629" w:rsidRPr="005C4E1E" w:rsidRDefault="00413629" w:rsidP="00413629">
      <w:pPr>
        <w:rPr>
          <w:color w:val="000000" w:themeColor="text1"/>
        </w:rPr>
      </w:pPr>
      <w:r w:rsidRPr="005C4E1E">
        <w:rPr>
          <w:color w:val="000000" w:themeColor="text1"/>
        </w:rPr>
        <w:t>Das Produkt verfügt über die folgenden Eigenschaften</w:t>
      </w:r>
      <w:r>
        <w:rPr>
          <w:noProof/>
          <w:color w:val="000000" w:themeColor="text1"/>
        </w:rPr>
        <w:t>: LKW-befahrbar, rundum frost-tausalzbeständig, dichte feinbleibende Oberfläche, 90% weniger Abwitterung als die ÖNORM erlaubt, 25% höhere Festigkeit und Belatbarkeit als die ÖNORM fordert, 17% weniger Abrieb als die ÖNORM vorschreibt, mit hydrophober Oberfläche, entspricht der ÖNORM B3258 und erfüllt die Mindestanforderungen für Betonsteinpflaster gemäß ÖNORM EN1338, EN1339 und EN1340.</w:t>
      </w:r>
    </w:p>
    <w:p w14:paraId="64A2CC3D" w14:textId="4CF0A45F" w:rsidR="00B24C17" w:rsidRPr="005C4E1E" w:rsidRDefault="00B24C17" w:rsidP="00413629">
      <w:pPr>
        <w:rPr>
          <w:rStyle w:val="SchwacherVerweis"/>
          <w:smallCaps w:val="0"/>
          <w:color w:val="000000" w:themeColor="text1"/>
        </w:rPr>
      </w:pPr>
      <w:r w:rsidRPr="005C4E1E">
        <w:rPr>
          <w:rStyle w:val="SchwacherVerweis"/>
          <w:color w:val="000000" w:themeColor="text1"/>
        </w:rPr>
        <w:t>Technische Daten</w:t>
      </w:r>
    </w:p>
    <w:p w14:paraId="5482314D" w14:textId="2E6A3581" w:rsidR="00B24C17" w:rsidRPr="005C4E1E" w:rsidRDefault="00B24C17" w:rsidP="00B24C17">
      <w:pPr>
        <w:tabs>
          <w:tab w:val="left" w:pos="1080"/>
        </w:tabs>
        <w:rPr>
          <w:color w:val="000000" w:themeColor="text1"/>
        </w:rPr>
      </w:pPr>
      <w:r w:rsidRPr="005C4E1E">
        <w:rPr>
          <w:color w:val="000000" w:themeColor="text1"/>
        </w:rPr>
        <w:t>Dicke:</w:t>
      </w:r>
      <w:r w:rsidR="00413629">
        <w:rPr>
          <w:rStyle w:val="Kommentarzeichen"/>
        </w:rPr>
        <w:tab/>
      </w:r>
      <w:r w:rsidR="00413629" w:rsidRPr="00B21321">
        <w:rPr>
          <w:rStyle w:val="Kommentarzeichen"/>
          <w:sz w:val="20"/>
          <w:szCs w:val="20"/>
        </w:rPr>
        <w:t>8</w:t>
      </w:r>
      <w:r w:rsidR="00413629">
        <w:rPr>
          <w:rStyle w:val="Kommentarzeichen"/>
        </w:rPr>
        <w:t xml:space="preserve"> </w:t>
      </w:r>
      <w:r w:rsidRPr="005C4E1E">
        <w:rPr>
          <w:color w:val="000000" w:themeColor="text1"/>
        </w:rPr>
        <w:t xml:space="preserve">cm </w:t>
      </w:r>
    </w:p>
    <w:p w14:paraId="21AA3B74" w14:textId="5B69409A" w:rsidR="00B24C17" w:rsidRPr="005C4E1E" w:rsidRDefault="00B24C17" w:rsidP="008672CD">
      <w:pPr>
        <w:tabs>
          <w:tab w:val="left" w:pos="2700"/>
        </w:tabs>
        <w:ind w:left="1080" w:hanging="1080"/>
        <w:rPr>
          <w:color w:val="000000" w:themeColor="text1"/>
        </w:rPr>
      </w:pPr>
      <w:r w:rsidRPr="005C4E1E">
        <w:rPr>
          <w:color w:val="000000" w:themeColor="text1"/>
        </w:rPr>
        <w:t xml:space="preserve">Steinmaß: </w:t>
      </w:r>
      <w:r w:rsidRPr="005C4E1E">
        <w:rPr>
          <w:color w:val="000000" w:themeColor="text1"/>
        </w:rPr>
        <w:tab/>
      </w:r>
      <w:r w:rsidR="00413629">
        <w:rPr>
          <w:color w:val="000000" w:themeColor="text1"/>
        </w:rPr>
        <w:t>Halbstein</w:t>
      </w:r>
      <w:r w:rsidR="00413629">
        <w:rPr>
          <w:color w:val="000000" w:themeColor="text1"/>
        </w:rPr>
        <w:tab/>
        <w:t>10,3 x 17,3 x 8 cm</w:t>
      </w:r>
      <w:r w:rsidR="00413629">
        <w:rPr>
          <w:color w:val="000000" w:themeColor="text1"/>
        </w:rPr>
        <w:br/>
        <w:t>Quadratstein</w:t>
      </w:r>
      <w:r w:rsidR="00413629">
        <w:rPr>
          <w:color w:val="000000" w:themeColor="text1"/>
        </w:rPr>
        <w:tab/>
        <w:t>17,3 x 17,3 x 8 cm</w:t>
      </w:r>
      <w:r w:rsidR="00413629">
        <w:rPr>
          <w:color w:val="000000" w:themeColor="text1"/>
        </w:rPr>
        <w:br/>
        <w:t>Normalstein</w:t>
      </w:r>
      <w:r w:rsidR="00413629">
        <w:rPr>
          <w:color w:val="000000" w:themeColor="text1"/>
        </w:rPr>
        <w:tab/>
        <w:t>20,8 x 17,3 x 8 cm</w:t>
      </w:r>
      <w:r w:rsidR="00413629">
        <w:rPr>
          <w:color w:val="000000" w:themeColor="text1"/>
        </w:rPr>
        <w:br/>
        <w:t>Bischofsmütze</w:t>
      </w:r>
      <w:r w:rsidR="00413629">
        <w:rPr>
          <w:color w:val="000000" w:themeColor="text1"/>
        </w:rPr>
        <w:tab/>
        <w:t>24,5 x 20,8 x 8 cm</w:t>
      </w:r>
    </w:p>
    <w:p w14:paraId="1AB79ADF" w14:textId="04CE7A04"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413629">
        <w:rPr>
          <w:color w:val="000000" w:themeColor="text1"/>
        </w:rPr>
        <w:t>Grau</w:t>
      </w:r>
    </w:p>
    <w:p w14:paraId="10BD2CAA" w14:textId="77777777" w:rsidR="00B24C17" w:rsidRPr="005C4E1E" w:rsidRDefault="00B24C17" w:rsidP="00B24C17">
      <w:pPr>
        <w:tabs>
          <w:tab w:val="left" w:pos="2700"/>
        </w:tabs>
        <w:rPr>
          <w:color w:val="000000" w:themeColor="text1"/>
        </w:rPr>
      </w:pPr>
      <w:r w:rsidRPr="005C4E1E">
        <w:rPr>
          <w:color w:val="000000" w:themeColor="text1"/>
        </w:rPr>
        <w:t>Verlegemuster/Ausführung nach Wahl des Auftraggebers.</w:t>
      </w:r>
    </w:p>
    <w:p w14:paraId="44672C75"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45214EE8" w14:textId="769C58BB" w:rsidR="00B24C17" w:rsidRPr="005C4E1E" w:rsidRDefault="00B24C17" w:rsidP="00B24C17">
      <w:pPr>
        <w:rPr>
          <w:color w:val="000000" w:themeColor="text1"/>
        </w:rPr>
      </w:pPr>
      <w:r w:rsidRPr="005C4E1E">
        <w:rPr>
          <w:color w:val="000000" w:themeColor="text1"/>
        </w:rPr>
        <w:t xml:space="preserve">Weissenböck </w:t>
      </w:r>
      <w:r w:rsidR="00413629">
        <w:rPr>
          <w:color w:val="000000" w:themeColor="text1"/>
        </w:rPr>
        <w:t>Tegula® antik</w:t>
      </w:r>
    </w:p>
    <w:p w14:paraId="29DD0249"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1EAD627E"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7CA8498C" w14:textId="423D9E6E" w:rsidR="00B24C17" w:rsidRPr="005C4E1E" w:rsidRDefault="00850D6C" w:rsidP="00B24C17">
      <w:pPr>
        <w:pStyle w:val="Unterberschrift-2"/>
        <w:rPr>
          <w:rStyle w:val="SchwacherVerweis"/>
          <w:smallCaps/>
          <w:color w:val="000000" w:themeColor="text1"/>
        </w:rPr>
      </w:pPr>
      <w:r>
        <w:rPr>
          <w:rStyle w:val="SchwacherVerweis"/>
          <w:smallCaps/>
          <w:color w:val="000000" w:themeColor="text1"/>
        </w:rPr>
        <w:t>M</w:t>
      </w:r>
      <w:r w:rsidR="00B24C17" w:rsidRPr="005C4E1E">
        <w:rPr>
          <w:rStyle w:val="SchwacherVerweis"/>
          <w:smallCaps/>
          <w:color w:val="000000" w:themeColor="text1"/>
        </w:rPr>
        <w:t>ögliche Sonderausführungen lt. SELEC</w:t>
      </w:r>
      <w:r w:rsidR="00B24C17">
        <w:rPr>
          <w:rStyle w:val="SchwacherVerweis"/>
          <w:smallCaps/>
          <w:color w:val="000000" w:themeColor="text1"/>
        </w:rPr>
        <w:t>T Programm</w:t>
      </w:r>
    </w:p>
    <w:p w14:paraId="5F1A6E87" w14:textId="77777777"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sectPr w:rsidR="00B24C17"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56EC1" w14:textId="77777777" w:rsidR="00413629" w:rsidRDefault="00413629" w:rsidP="00B41E0E">
      <w:pPr>
        <w:spacing w:after="0" w:line="240" w:lineRule="auto"/>
      </w:pPr>
      <w:r>
        <w:separator/>
      </w:r>
    </w:p>
  </w:endnote>
  <w:endnote w:type="continuationSeparator" w:id="0">
    <w:p w14:paraId="22EC2F3F" w14:textId="77777777" w:rsidR="00413629" w:rsidRDefault="00413629"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FC91" w14:textId="3066FBAD"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1A619088" wp14:editId="2BF27D76">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7EBD90"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413629">
      <w:rPr>
        <w:sz w:val="12"/>
        <w:szCs w:val="12"/>
      </w:rPr>
      <w:t>1723.1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8F962" w14:textId="77777777" w:rsidR="00413629" w:rsidRDefault="00413629" w:rsidP="00B41E0E">
      <w:pPr>
        <w:spacing w:after="0" w:line="240" w:lineRule="auto"/>
      </w:pPr>
      <w:r>
        <w:separator/>
      </w:r>
    </w:p>
  </w:footnote>
  <w:footnote w:type="continuationSeparator" w:id="0">
    <w:p w14:paraId="0900B7DF" w14:textId="77777777" w:rsidR="00413629" w:rsidRDefault="00413629"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A6CA"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155D806E" wp14:editId="3F14BE1F">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19CE9404" wp14:editId="25110E62">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76CF55"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29"/>
    <w:rsid w:val="001E17A0"/>
    <w:rsid w:val="001F5DFC"/>
    <w:rsid w:val="002944EB"/>
    <w:rsid w:val="002E1775"/>
    <w:rsid w:val="00413629"/>
    <w:rsid w:val="00622435"/>
    <w:rsid w:val="006A6301"/>
    <w:rsid w:val="006A6D11"/>
    <w:rsid w:val="00780469"/>
    <w:rsid w:val="007C368D"/>
    <w:rsid w:val="00850D6C"/>
    <w:rsid w:val="008672CD"/>
    <w:rsid w:val="009528BF"/>
    <w:rsid w:val="00B177AA"/>
    <w:rsid w:val="00B21321"/>
    <w:rsid w:val="00B24C17"/>
    <w:rsid w:val="00B41E0E"/>
    <w:rsid w:val="00CE2ABA"/>
    <w:rsid w:val="00E376DC"/>
    <w:rsid w:val="00E816EE"/>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64875"/>
  <w15:chartTrackingRefBased/>
  <w15:docId w15:val="{4B46B816-15F5-4231-A93D-60950F2B4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schmitt\OneDrive%20-%20ROHRDORFER\Dokumente\Custom%20Office%20Templates\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170</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Schmitt Waltraud</dc:creator>
  <cp:keywords/>
  <dc:description/>
  <cp:lastModifiedBy>Dautovik Milena</cp:lastModifiedBy>
  <cp:revision>3</cp:revision>
  <cp:lastPrinted>2022-12-05T07:54:00Z</cp:lastPrinted>
  <dcterms:created xsi:type="dcterms:W3CDTF">2022-12-05T08:55:00Z</dcterms:created>
  <dcterms:modified xsi:type="dcterms:W3CDTF">2022-12-14T09:34:00Z</dcterms:modified>
</cp:coreProperties>
</file>