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47758" w14:textId="5EDEB5BD" w:rsidR="00B24C17" w:rsidRPr="005C4E1E" w:rsidRDefault="00DC255E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Rasenstein Linear</w:t>
      </w:r>
    </w:p>
    <w:p w14:paraId="33935358" w14:textId="7CE7BA6D" w:rsidR="00B24C17" w:rsidRDefault="00DC255E" w:rsidP="00B24C17">
      <w:pPr>
        <w:rPr>
          <w:color w:val="000000" w:themeColor="text1"/>
        </w:rPr>
      </w:pPr>
      <w:r w:rsidRPr="00DC255E">
        <w:rPr>
          <w:color w:val="000000" w:themeColor="text1"/>
        </w:rPr>
        <w:t>Längliches Format für befahrbare Flächen mit geradlinigen Rasen-</w:t>
      </w:r>
      <w:r w:rsidR="00975F19">
        <w:rPr>
          <w:color w:val="000000" w:themeColor="text1"/>
        </w:rPr>
        <w:t xml:space="preserve"> </w:t>
      </w:r>
      <w:r w:rsidRPr="00DC255E">
        <w:rPr>
          <w:color w:val="000000" w:themeColor="text1"/>
        </w:rPr>
        <w:t xml:space="preserve">oder </w:t>
      </w:r>
      <w:proofErr w:type="spellStart"/>
      <w:r w:rsidRPr="00DC255E">
        <w:rPr>
          <w:color w:val="000000" w:themeColor="text1"/>
        </w:rPr>
        <w:t>Splittstreifen</w:t>
      </w:r>
      <w:proofErr w:type="spellEnd"/>
      <w:r w:rsidRPr="00DC255E">
        <w:rPr>
          <w:color w:val="000000" w:themeColor="text1"/>
        </w:rPr>
        <w:t xml:space="preserve"> für ein geometrisches Flächendesign mit hoher </w:t>
      </w:r>
      <w:proofErr w:type="spellStart"/>
      <w:r w:rsidRPr="00DC255E">
        <w:rPr>
          <w:color w:val="000000" w:themeColor="text1"/>
        </w:rPr>
        <w:t>Versickerfähigkeit</w:t>
      </w:r>
      <w:proofErr w:type="spellEnd"/>
      <w:r w:rsidRPr="00DC255E">
        <w:rPr>
          <w:color w:val="000000" w:themeColor="text1"/>
        </w:rPr>
        <w:t>. Mit Rundum-Verschiebesicherung an fünf Steinseiten und Fase.</w:t>
      </w:r>
    </w:p>
    <w:p w14:paraId="42FC5E27" w14:textId="46BA5C21" w:rsidR="00DC255E" w:rsidRPr="005C4E1E" w:rsidRDefault="00DC255E" w:rsidP="00B24C17">
      <w:pPr>
        <w:rPr>
          <w:color w:val="000000" w:themeColor="text1"/>
        </w:rPr>
      </w:pPr>
      <w:r w:rsidRPr="00DC255E">
        <w:rPr>
          <w:color w:val="000000" w:themeColor="text1"/>
        </w:rPr>
        <w:t>Das Produkt verfügt über die folgenden Eigenschaften: PKW- bzw. LKW-befahrbar (Details siehe Produktdatenblatt), rundum</w:t>
      </w:r>
      <w:r>
        <w:rPr>
          <w:color w:val="000000" w:themeColor="text1"/>
        </w:rPr>
        <w:t xml:space="preserve"> bzw. oberseitig</w:t>
      </w:r>
      <w:r w:rsidRPr="00DC255E">
        <w:rPr>
          <w:color w:val="000000" w:themeColor="text1"/>
        </w:rPr>
        <w:t xml:space="preserve"> frost-tausalzbeständig, mit hydrophober Oberfläche, ein </w:t>
      </w:r>
      <w:proofErr w:type="spellStart"/>
      <w:r w:rsidRPr="00DC255E">
        <w:rPr>
          <w:color w:val="000000" w:themeColor="text1"/>
        </w:rPr>
        <w:t>ÖKOlogisches</w:t>
      </w:r>
      <w:proofErr w:type="spellEnd"/>
      <w:r w:rsidRPr="00DC255E">
        <w:rPr>
          <w:color w:val="000000" w:themeColor="text1"/>
        </w:rPr>
        <w:t xml:space="preserve"> Pflaster mit hoher Versickerungsleistung, entspricht der ÖNORM B3258 und erfüllt die Mindestanforderungen für Betonsteinpflaster gemäß ÖNORM EN1338, EN1339 und EN1340.</w:t>
      </w:r>
    </w:p>
    <w:p w14:paraId="35F131DC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01128511" w14:textId="57375ACA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DC255E">
        <w:rPr>
          <w:color w:val="000000" w:themeColor="text1"/>
        </w:rPr>
        <w:t>10,8</w:t>
      </w:r>
      <w:r w:rsidR="00D4616A">
        <w:rPr>
          <w:color w:val="000000" w:themeColor="text1"/>
        </w:rPr>
        <w:t>/1</w:t>
      </w:r>
      <w:r w:rsidR="00DC255E">
        <w:rPr>
          <w:color w:val="000000" w:themeColor="text1"/>
        </w:rPr>
        <w:t>6,8</w:t>
      </w:r>
      <w:r w:rsidRPr="005C4E1E">
        <w:rPr>
          <w:color w:val="000000" w:themeColor="text1"/>
        </w:rPr>
        <w:t xml:space="preserve"> cm </w:t>
      </w:r>
    </w:p>
    <w:p w14:paraId="3E877CDF" w14:textId="3CE7FBC2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DC255E" w:rsidRPr="00DC255E">
        <w:rPr>
          <w:color w:val="000000" w:themeColor="text1"/>
        </w:rPr>
        <w:t>ÖKO-Pflaster</w:t>
      </w:r>
      <w:r w:rsidR="00DC255E">
        <w:rPr>
          <w:color w:val="000000" w:themeColor="text1"/>
        </w:rPr>
        <w:tab/>
      </w:r>
      <w:r w:rsidR="00DC255E" w:rsidRPr="00DC255E">
        <w:rPr>
          <w:color w:val="000000" w:themeColor="text1"/>
        </w:rPr>
        <w:t>39,6 x 14,9 x 10,8 cm</w:t>
      </w:r>
      <w:r w:rsidR="00DC255E">
        <w:rPr>
          <w:color w:val="000000" w:themeColor="text1"/>
        </w:rPr>
        <w:tab/>
      </w:r>
      <w:r w:rsidR="00DC255E" w:rsidRPr="00DC255E">
        <w:rPr>
          <w:color w:val="000000" w:themeColor="text1"/>
        </w:rPr>
        <w:t>rundum frost-tausalzbeständig</w:t>
      </w:r>
      <w:r w:rsidR="00DC255E">
        <w:rPr>
          <w:color w:val="000000" w:themeColor="text1"/>
        </w:rPr>
        <w:br/>
      </w:r>
      <w:r w:rsidR="00DC255E" w:rsidRPr="00DC255E">
        <w:rPr>
          <w:color w:val="000000" w:themeColor="text1"/>
        </w:rPr>
        <w:t>ÖKO-Pflaster</w:t>
      </w:r>
      <w:r w:rsidR="00DC255E">
        <w:rPr>
          <w:color w:val="000000" w:themeColor="text1"/>
        </w:rPr>
        <w:tab/>
      </w:r>
      <w:r w:rsidR="00DC255E" w:rsidRPr="00DC255E">
        <w:rPr>
          <w:color w:val="000000" w:themeColor="text1"/>
        </w:rPr>
        <w:t>39,6 x 14,9 x 16,8 cm</w:t>
      </w:r>
      <w:r w:rsidR="00DC255E">
        <w:rPr>
          <w:color w:val="000000" w:themeColor="text1"/>
        </w:rPr>
        <w:tab/>
        <w:t>oberseitig</w:t>
      </w:r>
      <w:r w:rsidR="00DC255E" w:rsidRPr="00DC255E">
        <w:rPr>
          <w:color w:val="000000" w:themeColor="text1"/>
        </w:rPr>
        <w:t xml:space="preserve"> frost-tausalzbeständig</w:t>
      </w:r>
      <w:r w:rsidR="00DC255E">
        <w:rPr>
          <w:color w:val="000000" w:themeColor="text1"/>
        </w:rPr>
        <w:br/>
      </w:r>
      <w:r w:rsidR="00DC255E" w:rsidRPr="00DC255E">
        <w:rPr>
          <w:color w:val="000000" w:themeColor="text1"/>
        </w:rPr>
        <w:t>Vollstein</w:t>
      </w:r>
      <w:r w:rsidR="00DC255E">
        <w:rPr>
          <w:color w:val="000000" w:themeColor="text1"/>
        </w:rPr>
        <w:tab/>
      </w:r>
      <w:r w:rsidR="00DC255E" w:rsidRPr="00DC255E">
        <w:rPr>
          <w:color w:val="000000" w:themeColor="text1"/>
        </w:rPr>
        <w:t>39,6 x 14,9 x 10,8 cm</w:t>
      </w:r>
      <w:r w:rsidR="00DC255E">
        <w:rPr>
          <w:color w:val="000000" w:themeColor="text1"/>
        </w:rPr>
        <w:tab/>
        <w:t>oberseitig</w:t>
      </w:r>
      <w:r w:rsidR="00DC255E" w:rsidRPr="00DC255E">
        <w:rPr>
          <w:color w:val="000000" w:themeColor="text1"/>
        </w:rPr>
        <w:t xml:space="preserve"> frost-tausalzbeständig</w:t>
      </w:r>
    </w:p>
    <w:p w14:paraId="6ECE4A7B" w14:textId="47EA7A86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DC255E">
        <w:rPr>
          <w:color w:val="000000" w:themeColor="text1"/>
        </w:rPr>
        <w:t>Grau</w:t>
      </w:r>
    </w:p>
    <w:p w14:paraId="7B0C4352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207F9DB2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5AD187B6" w14:textId="26991AF5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DC255E">
        <w:rPr>
          <w:color w:val="000000" w:themeColor="text1"/>
        </w:rPr>
        <w:t>Rasenstein Linear</w:t>
      </w:r>
    </w:p>
    <w:p w14:paraId="335026FC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638B81FC" w14:textId="20EEFD3D" w:rsidR="006A6D11" w:rsidRPr="005C4E1E" w:rsidRDefault="00B24C17" w:rsidP="00DC255E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ED64F" w14:textId="77777777" w:rsidR="00DC255E" w:rsidRDefault="00DC255E" w:rsidP="00B41E0E">
      <w:pPr>
        <w:spacing w:after="0" w:line="240" w:lineRule="auto"/>
      </w:pPr>
      <w:r>
        <w:separator/>
      </w:r>
    </w:p>
  </w:endnote>
  <w:endnote w:type="continuationSeparator" w:id="0">
    <w:p w14:paraId="37C59F31" w14:textId="77777777" w:rsidR="00DC255E" w:rsidRDefault="00DC255E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800B3" w14:textId="069DEA24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DA3902" wp14:editId="05C9CDC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E71762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DC255E">
      <w:rPr>
        <w:sz w:val="12"/>
        <w:szCs w:val="12"/>
      </w:rPr>
      <w:t>1847</w:t>
    </w:r>
    <w:r w:rsidR="00CE2ABA">
      <w:rPr>
        <w:sz w:val="12"/>
        <w:szCs w:val="12"/>
      </w:rPr>
      <w:t>.</w:t>
    </w:r>
    <w:r w:rsidR="00DC255E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2F85F" w14:textId="77777777" w:rsidR="00DC255E" w:rsidRDefault="00DC255E" w:rsidP="00B41E0E">
      <w:pPr>
        <w:spacing w:after="0" w:line="240" w:lineRule="auto"/>
      </w:pPr>
      <w:r>
        <w:separator/>
      </w:r>
    </w:p>
  </w:footnote>
  <w:footnote w:type="continuationSeparator" w:id="0">
    <w:p w14:paraId="22031E3C" w14:textId="77777777" w:rsidR="00DC255E" w:rsidRDefault="00DC255E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4F369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63259C8" wp14:editId="54AB0FD1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8AADAD" wp14:editId="00359D25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3F8E39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5E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975F19"/>
    <w:rsid w:val="00B177AA"/>
    <w:rsid w:val="00B24C17"/>
    <w:rsid w:val="00B41E0E"/>
    <w:rsid w:val="00CD509B"/>
    <w:rsid w:val="00CE2ABA"/>
    <w:rsid w:val="00D4616A"/>
    <w:rsid w:val="00D548CB"/>
    <w:rsid w:val="00DC255E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CA02"/>
  <w15:chartTrackingRefBased/>
  <w15:docId w15:val="{24288411-BA73-4356-AC67-1E2BCD19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133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3</cp:revision>
  <cp:lastPrinted>2022-12-05T07:54:00Z</cp:lastPrinted>
  <dcterms:created xsi:type="dcterms:W3CDTF">2022-12-13T09:51:00Z</dcterms:created>
  <dcterms:modified xsi:type="dcterms:W3CDTF">2022-12-14T07:35:00Z</dcterms:modified>
</cp:coreProperties>
</file>