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8FB6" w14:textId="3BAF9D50" w:rsidR="00B24C17" w:rsidRPr="005C4E1E" w:rsidRDefault="00256AF0" w:rsidP="00B24C17">
      <w:pPr>
        <w:pStyle w:val="Unterberschrift1"/>
        <w:spacing w:before="480" w:beforeAutospacing="0"/>
        <w:rPr>
          <w:smallCaps/>
          <w:color w:val="000000" w:themeColor="text1"/>
          <w:sz w:val="32"/>
          <w:szCs w:val="32"/>
        </w:rPr>
      </w:pPr>
      <w:r>
        <w:rPr>
          <w:smallCaps/>
          <w:color w:val="000000" w:themeColor="text1"/>
          <w:sz w:val="32"/>
          <w:szCs w:val="32"/>
        </w:rPr>
        <w:t>Arena Antik</w:t>
      </w:r>
    </w:p>
    <w:p w14:paraId="1714FFB4" w14:textId="74226B34" w:rsidR="00B24C17" w:rsidRDefault="00256AF0" w:rsidP="00B24C17">
      <w:pPr>
        <w:rPr>
          <w:color w:val="000000" w:themeColor="text1"/>
        </w:rPr>
      </w:pPr>
      <w:r w:rsidRPr="00256AF0">
        <w:rPr>
          <w:color w:val="000000" w:themeColor="text1"/>
        </w:rPr>
        <w:t>Ökologisch nachhaltiges Pflaster im Steinsatz, alternativ mit wasserdurchlässiger Splittfuge, mit wasserspeichernder Brechsandfuge oder mit natürlicher Moosfuge ausführbar.</w:t>
      </w:r>
    </w:p>
    <w:p w14:paraId="67779E1A" w14:textId="0D3FD8CC" w:rsidR="00256AF0" w:rsidRPr="005C4E1E" w:rsidRDefault="00256AF0" w:rsidP="00B24C17">
      <w:pPr>
        <w:rPr>
          <w:color w:val="000000" w:themeColor="text1"/>
        </w:rPr>
      </w:pPr>
      <w:r w:rsidRPr="00256AF0">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Belastbarkeit als die ÖNORM fordert, 17% weniger Abrieb als die ÖNORM vorschreibt, mit hydrophober Oberfläche, ein ÖKOlogisches Pflaster mit hoher Versickerungsleistung, entspricht der ÖNORM B3258 und erfüllt die Mindestanforderungen für Betonsteinpflaster gemäß ÖNORM EN1338, EN1339 und EN1340.</w:t>
      </w:r>
    </w:p>
    <w:p w14:paraId="1BA253EA"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3D7A0256" w14:textId="1EE46D7C"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256AF0">
        <w:rPr>
          <w:color w:val="000000" w:themeColor="text1"/>
        </w:rPr>
        <w:t>8</w:t>
      </w:r>
      <w:r w:rsidRPr="005C4E1E">
        <w:rPr>
          <w:color w:val="000000" w:themeColor="text1"/>
        </w:rPr>
        <w:t xml:space="preserve"> cm </w:t>
      </w:r>
    </w:p>
    <w:p w14:paraId="0CB87E47" w14:textId="677DD6A3"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256AF0" w:rsidRPr="00256AF0">
        <w:rPr>
          <w:color w:val="000000" w:themeColor="text1"/>
        </w:rPr>
        <w:t>6,6-16,6 x 8,2-11,1 x 8 cm</w:t>
      </w:r>
    </w:p>
    <w:p w14:paraId="1CD125E3" w14:textId="4DB5CCFD"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256AF0" w:rsidRPr="00256AF0">
        <w:rPr>
          <w:color w:val="000000" w:themeColor="text1"/>
        </w:rPr>
        <w:t>Grauschattiert, Kalkstein, Muschelkalk iBS</w:t>
      </w:r>
    </w:p>
    <w:p w14:paraId="1EA742DE"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11BD0A7B"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1C47BD45" w14:textId="54E26B44" w:rsidR="00B24C17" w:rsidRPr="005C4E1E" w:rsidRDefault="00B24C17" w:rsidP="00B24C17">
      <w:pPr>
        <w:rPr>
          <w:color w:val="000000" w:themeColor="text1"/>
        </w:rPr>
      </w:pPr>
      <w:r w:rsidRPr="005C4E1E">
        <w:rPr>
          <w:color w:val="000000" w:themeColor="text1"/>
        </w:rPr>
        <w:t xml:space="preserve">Weissenböck </w:t>
      </w:r>
      <w:r w:rsidR="00256AF0">
        <w:rPr>
          <w:color w:val="000000" w:themeColor="text1"/>
        </w:rPr>
        <w:t>Arena</w:t>
      </w:r>
      <w:r w:rsidR="00256AF0" w:rsidRPr="00256AF0">
        <w:rPr>
          <w:color w:val="000000" w:themeColor="text1"/>
          <w:vertAlign w:val="superscript"/>
        </w:rPr>
        <w:t>®</w:t>
      </w:r>
      <w:r w:rsidR="00256AF0">
        <w:rPr>
          <w:color w:val="000000" w:themeColor="text1"/>
        </w:rPr>
        <w:t xml:space="preserve"> Antik</w:t>
      </w:r>
    </w:p>
    <w:p w14:paraId="0734B678"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0C48C821"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7D39C6EA"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777A" w14:textId="77777777" w:rsidR="00256AF0" w:rsidRDefault="00256AF0" w:rsidP="00B41E0E">
      <w:pPr>
        <w:spacing w:after="0" w:line="240" w:lineRule="auto"/>
      </w:pPr>
      <w:r>
        <w:separator/>
      </w:r>
    </w:p>
  </w:endnote>
  <w:endnote w:type="continuationSeparator" w:id="0">
    <w:p w14:paraId="0C8EEE2F" w14:textId="77777777" w:rsidR="00256AF0" w:rsidRDefault="00256AF0"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C789" w14:textId="00D18A3C"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11D04912" wp14:editId="7E8FF859">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99294"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256AF0">
      <w:rPr>
        <w:sz w:val="12"/>
        <w:szCs w:val="12"/>
      </w:rPr>
      <w:t>1825</w:t>
    </w:r>
    <w:r w:rsidR="00CE2ABA">
      <w:rPr>
        <w:sz w:val="12"/>
        <w:szCs w:val="12"/>
      </w:rPr>
      <w:t>.</w:t>
    </w:r>
    <w:r w:rsidR="00256AF0">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AC4A" w14:textId="77777777" w:rsidR="00256AF0" w:rsidRDefault="00256AF0" w:rsidP="00B41E0E">
      <w:pPr>
        <w:spacing w:after="0" w:line="240" w:lineRule="auto"/>
      </w:pPr>
      <w:r>
        <w:separator/>
      </w:r>
    </w:p>
  </w:footnote>
  <w:footnote w:type="continuationSeparator" w:id="0">
    <w:p w14:paraId="6F741F40" w14:textId="77777777" w:rsidR="00256AF0" w:rsidRDefault="00256AF0"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AE7D"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1A44840F" wp14:editId="518AE7F9">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58F221F5" wp14:editId="5C0DA06C">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85997"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F0"/>
    <w:rsid w:val="001763B2"/>
    <w:rsid w:val="001E17A0"/>
    <w:rsid w:val="001F5DFC"/>
    <w:rsid w:val="00256AF0"/>
    <w:rsid w:val="002944EB"/>
    <w:rsid w:val="002E1775"/>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A78E"/>
  <w15:chartTrackingRefBased/>
  <w15:docId w15:val="{C4E16F32-B5D8-41F1-AEBC-D10DC39F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130</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2022-12-12T14:43:00Z</dcterms:created>
  <dcterms:modified xsi:type="dcterms:W3CDTF">2022-12-12T14:55:00Z</dcterms:modified>
</cp:coreProperties>
</file>